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62" w:type="dxa"/>
        <w:tblInd w:w="108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2"/>
      </w:tblGrid>
      <w:tr>
        <w:trPr>
          <w:trHeight w:val="899" w:hRule="atLeast"/>
        </w:trPr>
        <w:tc>
          <w:tcPr>
            <w:tcW w:w="9462" w:type="dxa"/>
            <w:tcBorders>
              <w:top w:val="nil"/>
              <w:left w:val="nil"/>
              <w:bottom w:val="thinThickSmallGap" w:color="auto" w:sz="24" w:space="0"/>
              <w:right w:val="nil"/>
            </w:tcBorders>
          </w:tcPr>
          <w:p>
            <w:pPr>
              <w:jc w:val="center"/>
              <w:rPr>
                <w:rFonts w:hint="default" w:ascii="Liberation Serif" w:hAnsi="Liberation Serif" w:cs="Liberation Serif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Liberation Serif" w:hAnsi="Liberation Serif" w:cs="Liberation Serif"/>
                <w:b/>
                <w:bCs/>
                <w:sz w:val="24"/>
                <w:szCs w:val="24"/>
                <w:lang w:eastAsia="zh-CN"/>
              </w:rPr>
              <w:t>ПРОЕКТ</w:t>
            </w:r>
          </w:p>
          <w:p>
            <w:pPr>
              <w:jc w:val="center"/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</w:rPr>
              <w:t>Дума Сладковского сельского поселения</w:t>
            </w:r>
          </w:p>
          <w:p>
            <w:pPr>
              <w:jc w:val="center"/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</w:rPr>
              <w:t>Слободо-Туринского муниципального района</w:t>
            </w:r>
          </w:p>
          <w:p>
            <w:pPr>
              <w:jc w:val="center"/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</w:rPr>
              <w:t>Свердловской области</w:t>
            </w:r>
          </w:p>
          <w:p>
            <w:pPr>
              <w:jc w:val="center"/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</w:rPr>
              <w:t>пятого созыва</w:t>
            </w:r>
          </w:p>
          <w:p>
            <w:pPr>
              <w:spacing w:line="276" w:lineRule="auto"/>
              <w:jc w:val="center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b w:val="0"/>
                <w:bCs/>
                <w:sz w:val="24"/>
                <w:szCs w:val="24"/>
              </w:rPr>
              <w:t>Р Е Ш Е Н И Е</w:t>
            </w:r>
          </w:p>
        </w:tc>
      </w:tr>
    </w:tbl>
    <w:p>
      <w:pPr>
        <w:jc w:val="both"/>
        <w:rPr>
          <w:rFonts w:hint="default" w:ascii="Liberation Serif" w:hAnsi="Liberation Serif" w:cs="Liberation Serif"/>
          <w:color w:val="000000"/>
          <w:sz w:val="24"/>
          <w:szCs w:val="24"/>
        </w:rPr>
      </w:pPr>
      <w:r>
        <w:rPr>
          <w:rFonts w:hint="default" w:ascii="Liberation Serif" w:hAnsi="Liberation Serif" w:cs="Liberation Serif"/>
          <w:color w:val="000000"/>
          <w:sz w:val="24"/>
          <w:szCs w:val="24"/>
        </w:rPr>
        <w:t xml:space="preserve">от </w:t>
      </w:r>
      <w:r>
        <w:rPr>
          <w:rFonts w:hint="default" w:ascii="Liberation Serif" w:hAnsi="Liberation Serif" w:cs="Liberation Serif"/>
          <w:color w:val="000000"/>
          <w:sz w:val="24"/>
          <w:szCs w:val="24"/>
        </w:rPr>
        <w:t>00</w:t>
      </w:r>
      <w:r>
        <w:rPr>
          <w:rFonts w:hint="default" w:ascii="Liberation Serif" w:hAnsi="Liberation Serif" w:cs="Liberation Serif"/>
          <w:color w:val="000000"/>
          <w:sz w:val="24"/>
          <w:szCs w:val="24"/>
        </w:rPr>
        <w:t xml:space="preserve">.06. 2023 года № </w:t>
      </w:r>
      <w:r>
        <w:rPr>
          <w:rFonts w:hint="default" w:ascii="Liberation Serif" w:hAnsi="Liberation Serif" w:cs="Liberation Serif"/>
          <w:color w:val="000000"/>
          <w:sz w:val="24"/>
          <w:szCs w:val="24"/>
        </w:rPr>
        <w:t>00</w:t>
      </w:r>
      <w:bookmarkStart w:id="0" w:name="_GoBack"/>
      <w:bookmarkEnd w:id="0"/>
      <w:r>
        <w:rPr>
          <w:rFonts w:hint="default" w:ascii="Liberation Serif" w:hAnsi="Liberation Serif" w:cs="Liberation Serif"/>
          <w:color w:val="000000"/>
          <w:sz w:val="24"/>
          <w:szCs w:val="24"/>
        </w:rPr>
        <w:t>-НПА                                                                              с.Сладковское</w:t>
      </w:r>
    </w:p>
    <w:p>
      <w:pPr>
        <w:jc w:val="center"/>
        <w:rPr>
          <w:rFonts w:hint="default" w:ascii="Liberation Serif" w:hAnsi="Liberation Serif" w:cs="Liberation Serif"/>
          <w:color w:val="000000"/>
          <w:sz w:val="24"/>
          <w:szCs w:val="24"/>
        </w:rPr>
      </w:pPr>
    </w:p>
    <w:p>
      <w:pPr>
        <w:jc w:val="center"/>
        <w:rPr>
          <w:rFonts w:hint="default" w:ascii="Liberation Serif" w:hAnsi="Liberation Serif" w:cs="Liberation Serif"/>
          <w:b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 xml:space="preserve">О внесении изменений в Решение Думы Сладковского сельского поселения от  24.11.2022 № 26-НПА «Об установлении и введении в действие земельного налога </w:t>
      </w:r>
    </w:p>
    <w:p>
      <w:pPr>
        <w:jc w:val="center"/>
        <w:rPr>
          <w:rFonts w:hint="default" w:ascii="Liberation Serif" w:hAnsi="Liberation Serif" w:cs="Liberation Serif"/>
          <w:b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 xml:space="preserve">на территории Сладковского сельского поселения Слободо-Туринского муниципального района Свердловской области» на 2023 год 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Liberation Serif" w:hAnsi="Liberation Serif" w:cs="Liberation Serif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hint="default" w:ascii="Liberation Serif" w:hAnsi="Liberation Serif" w:cs="Liberation Serif"/>
          <w:b/>
          <w:sz w:val="24"/>
          <w:szCs w:val="24"/>
        </w:rPr>
      </w:pPr>
      <w:r>
        <w:rPr>
          <w:rFonts w:hint="default" w:ascii="Liberation Serif" w:hAnsi="Liberation Serif" w:cs="Liberation Serif"/>
          <w:bCs/>
          <w:sz w:val="24"/>
          <w:szCs w:val="24"/>
        </w:rPr>
        <w:t xml:space="preserve">         Руководствуясь главой 31 Налогового кодекса Российской Федерации, </w:t>
      </w:r>
      <w:r>
        <w:rPr>
          <w:rFonts w:hint="default" w:ascii="Liberation Serif" w:hAnsi="Liberation Serif" w:cs="Liberation Serif"/>
          <w:sz w:val="24"/>
          <w:szCs w:val="24"/>
        </w:rPr>
        <w:t xml:space="preserve">Федеральный закон от 06.10.2003 № 131-ФЗ "Об общих принципах организации местного самоуправления в Российской Федерации", </w:t>
      </w:r>
      <w:r>
        <w:rPr>
          <w:rFonts w:hint="default" w:ascii="Liberation Serif" w:hAnsi="Liberation Serif" w:cs="Liberation Serif"/>
          <w:bCs/>
          <w:sz w:val="24"/>
          <w:szCs w:val="24"/>
        </w:rPr>
        <w:t xml:space="preserve">Уставом Сладковского сельского поселения, </w:t>
      </w:r>
      <w:r>
        <w:rPr>
          <w:rFonts w:hint="default" w:ascii="Liberation Serif" w:hAnsi="Liberation Serif" w:cs="Liberation Serif"/>
          <w:sz w:val="24"/>
          <w:szCs w:val="24"/>
        </w:rPr>
        <w:t>Дума Сладковского сельского поселения</w:t>
      </w:r>
    </w:p>
    <w:p>
      <w:pPr>
        <w:jc w:val="both"/>
        <w:rPr>
          <w:rFonts w:hint="default" w:ascii="Liberation Serif" w:hAnsi="Liberation Serif" w:cs="Liberation Serif"/>
          <w:b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 xml:space="preserve">         РЕШИЛА:  </w:t>
      </w:r>
    </w:p>
    <w:p>
      <w:pPr>
        <w:jc w:val="both"/>
        <w:rPr>
          <w:rFonts w:hint="default" w:ascii="Liberation Serif" w:hAnsi="Liberation Serif" w:cs="Liberation Serif"/>
          <w:b/>
          <w:sz w:val="24"/>
          <w:szCs w:val="24"/>
        </w:rPr>
      </w:pPr>
      <w:r>
        <w:rPr>
          <w:rFonts w:hint="default" w:ascii="Liberation Serif" w:hAnsi="Liberation Serif" w:cs="Liberation Serif"/>
          <w:color w:val="000000"/>
          <w:sz w:val="24"/>
          <w:szCs w:val="24"/>
        </w:rPr>
        <w:t xml:space="preserve">         1. Внести в </w:t>
      </w:r>
      <w:r>
        <w:rPr>
          <w:rFonts w:hint="default" w:ascii="Liberation Serif" w:hAnsi="Liberation Serif" w:cs="Liberation Serif"/>
          <w:sz w:val="24"/>
          <w:szCs w:val="24"/>
        </w:rPr>
        <w:t>Решение Думы Сладковского сельского поселения от 24.11.2022 № 26-НПА «Об установлении и введении в действие земельного налога на территории Сладковского сельского посе</w:t>
      </w:r>
      <w:r>
        <w:rPr>
          <w:rFonts w:hint="default" w:ascii="Liberation Serif" w:hAnsi="Liberation Serif" w:cs="Liberation Serif"/>
          <w:color w:val="000000"/>
          <w:sz w:val="24"/>
          <w:szCs w:val="24"/>
        </w:rPr>
        <w:t>ления Слободо-Туринского муниципального района Свердловской области на 2023 год» (далее – Решение</w:t>
      </w:r>
      <w:r>
        <w:rPr>
          <w:rFonts w:hint="default" w:ascii="Liberation Serif" w:hAnsi="Liberation Serif" w:cs="Liberation Serif"/>
          <w:sz w:val="24"/>
          <w:szCs w:val="24"/>
        </w:rPr>
        <w:t>) следующие изменения:</w:t>
      </w:r>
    </w:p>
    <w:p>
      <w:pPr>
        <w:autoSpaceDE w:val="0"/>
        <w:autoSpaceDN w:val="0"/>
        <w:adjustRightInd w:val="0"/>
        <w:jc w:val="both"/>
        <w:rPr>
          <w:rFonts w:hint="default" w:ascii="Liberation Serif" w:hAnsi="Liberation Serif" w:cs="Liberation Serif"/>
          <w:color w:val="000000"/>
          <w:sz w:val="24"/>
          <w:szCs w:val="24"/>
        </w:rPr>
      </w:pPr>
      <w:r>
        <w:rPr>
          <w:rFonts w:hint="default" w:ascii="Liberation Serif" w:hAnsi="Liberation Serif" w:cs="Liberation Serif"/>
          <w:color w:val="000000"/>
          <w:sz w:val="24"/>
          <w:szCs w:val="24"/>
          <w:highlight w:val="none"/>
        </w:rPr>
        <w:t xml:space="preserve">         1.1. Пункт 6 </w:t>
      </w:r>
      <w:r>
        <w:rPr>
          <w:rFonts w:hint="default" w:ascii="Liberation Serif" w:hAnsi="Liberation Serif" w:cs="Liberation Serif"/>
          <w:color w:val="000000"/>
          <w:sz w:val="24"/>
          <w:szCs w:val="24"/>
        </w:rPr>
        <w:t>Решения дополнить подпунктом 7 следующего содержания:</w:t>
      </w:r>
    </w:p>
    <w:p>
      <w:pPr>
        <w:autoSpaceDE w:val="0"/>
        <w:autoSpaceDN w:val="0"/>
        <w:adjustRightInd w:val="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color w:val="000000"/>
          <w:sz w:val="24"/>
          <w:szCs w:val="24"/>
        </w:rPr>
        <w:t xml:space="preserve">         «7) </w:t>
      </w:r>
      <w:r>
        <w:rPr>
          <w:rFonts w:hint="default" w:ascii="Liberation Serif" w:hAnsi="Liberation Serif" w:cs="Liberation Serif"/>
          <w:sz w:val="24"/>
          <w:szCs w:val="24"/>
        </w:rPr>
        <w:t xml:space="preserve">лица, призванные на военную службу по мобилизации или проходящие военную службу по контракту, заключенному в соответствии с </w:t>
      </w:r>
      <w:r>
        <w:rPr>
          <w:rFonts w:hint="default" w:ascii="Liberation Serif" w:hAnsi="Liberation Serif" w:cs="Liberation Serif"/>
          <w:sz w:val="24"/>
          <w:szCs w:val="24"/>
        </w:rPr>
        <w:fldChar w:fldCharType="begin"/>
      </w:r>
      <w:r>
        <w:rPr>
          <w:rFonts w:hint="default" w:ascii="Liberation Serif" w:hAnsi="Liberation Serif" w:cs="Liberation Serif"/>
          <w:sz w:val="24"/>
          <w:szCs w:val="24"/>
        </w:rPr>
        <w:instrText xml:space="preserve"> HYPERLINK "consultantplus://offline/ref=8F39EE8DBB9E04781FFCBFF9D4281DA4C281E09FED09BF96728395FE40046252F70FA6494D83F3C2AB825D01DBCCE1808C9D5BFFE7hCl0L" </w:instrText>
      </w:r>
      <w:r>
        <w:rPr>
          <w:rFonts w:hint="default" w:ascii="Liberation Serif" w:hAnsi="Liberation Serif" w:cs="Liberation Serif"/>
          <w:sz w:val="24"/>
          <w:szCs w:val="24"/>
        </w:rPr>
        <w:fldChar w:fldCharType="separate"/>
      </w:r>
      <w:r>
        <w:rPr>
          <w:rFonts w:hint="default" w:ascii="Liberation Serif" w:hAnsi="Liberation Serif" w:cs="Liberation Serif"/>
          <w:sz w:val="24"/>
          <w:szCs w:val="24"/>
        </w:rPr>
        <w:t>пунктом 7 статьи 38</w:t>
      </w:r>
      <w:r>
        <w:rPr>
          <w:rFonts w:hint="default" w:ascii="Liberation Serif" w:hAnsi="Liberation Serif" w:cs="Liberation Serif"/>
          <w:sz w:val="24"/>
          <w:szCs w:val="24"/>
        </w:rPr>
        <w:fldChar w:fldCharType="end"/>
      </w:r>
      <w:r>
        <w:rPr>
          <w:rFonts w:hint="default" w:ascii="Liberation Serif" w:hAnsi="Liberation Serif" w:cs="Liberation Serif"/>
          <w:sz w:val="24"/>
          <w:szCs w:val="24"/>
        </w:rPr>
        <w:t xml:space="preserve"> Федерального закона от 28 марта 1998 года № 53-ФЗ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Федерации, а также супруга (супруг), родители (усыновители) и дети (при наличии справки (подтверждения), выданной (выданного) Военным комиссариатом о призвании гражданина на военную службу по мобилизации, или справки, выданной медицинской организацией, о нахождении мобилизованного гражданина в больнице, госпитале, другой медицинской организации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операции), начиная с налогового периода 2022 года.».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default" w:ascii="Liberation Serif" w:hAnsi="Liberation Serif" w:cs="Liberation Serif"/>
          <w:color w:val="000000"/>
          <w:sz w:val="24"/>
          <w:szCs w:val="24"/>
        </w:rPr>
      </w:pPr>
      <w:r>
        <w:rPr>
          <w:rFonts w:hint="default" w:ascii="Liberation Serif" w:hAnsi="Liberation Serif" w:cs="Liberation Serif"/>
          <w:color w:val="000000"/>
          <w:sz w:val="24"/>
          <w:szCs w:val="24"/>
        </w:rPr>
        <w:t xml:space="preserve">       2. Опубликовать настоящее Решение в печатном средстве массовой информации Думы и Администрации Сладковского сельского поселения "Информационный вестник" и разместить на официальном сайте Сладковского сельского поселения в информационно-телекоммуникационной сети Интернет (сладковское.рф).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color w:val="000000"/>
          <w:sz w:val="24"/>
          <w:szCs w:val="24"/>
        </w:rPr>
        <w:t xml:space="preserve">       3. </w:t>
      </w:r>
      <w:r>
        <w:rPr>
          <w:rFonts w:hint="default" w:ascii="Liberation Serif" w:hAnsi="Liberation Serif" w:cs="Liberation Serif"/>
          <w:sz w:val="24"/>
          <w:szCs w:val="24"/>
        </w:rPr>
        <w:t>Настоящее Решение вступает в силу после его официального опубликования.</w:t>
      </w:r>
    </w:p>
    <w:p>
      <w:pPr>
        <w:autoSpaceDE w:val="0"/>
        <w:autoSpaceDN w:val="0"/>
        <w:adjustRightInd w:val="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 4</w:t>
      </w:r>
      <w:r>
        <w:rPr>
          <w:rFonts w:hint="default" w:ascii="Liberation Serif" w:hAnsi="Liberation Serif" w:cs="Liberation Serif"/>
          <w:color w:val="000000"/>
          <w:sz w:val="24"/>
          <w:szCs w:val="24"/>
        </w:rPr>
        <w:t>. Контроль исполнения настоящего решения возложить на комиссию по экономической политике и муниципальной собственности Думы Сладковского сельского поселения (председатель  И.Л.Волохин).</w:t>
      </w:r>
    </w:p>
    <w:p>
      <w:pPr>
        <w:ind w:firstLine="720"/>
        <w:jc w:val="both"/>
        <w:rPr>
          <w:rFonts w:hint="default" w:ascii="Liberation Serif" w:hAnsi="Liberation Serif" w:cs="Liberation Serif"/>
          <w:sz w:val="24"/>
          <w:szCs w:val="24"/>
        </w:rPr>
      </w:pPr>
    </w:p>
    <w:p>
      <w:pPr>
        <w:ind w:firstLine="720"/>
        <w:jc w:val="both"/>
        <w:rPr>
          <w:rFonts w:hint="default" w:ascii="Liberation Serif" w:hAnsi="Liberation Serif" w:cs="Liberation Serif"/>
          <w:sz w:val="24"/>
          <w:szCs w:val="24"/>
        </w:rPr>
      </w:pPr>
    </w:p>
    <w:tbl>
      <w:tblPr>
        <w:tblStyle w:val="3"/>
        <w:tblW w:w="101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5"/>
        <w:gridCol w:w="1310"/>
        <w:gridCol w:w="4075"/>
      </w:tblGrid>
      <w:tr>
        <w:trPr>
          <w:trHeight w:val="1070" w:hRule="atLeast"/>
        </w:trPr>
        <w:tc>
          <w:tcPr>
            <w:tcW w:w="4735" w:type="dxa"/>
          </w:tcPr>
          <w:p>
            <w:pPr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 xml:space="preserve">Председатель  Думы </w:t>
            </w:r>
          </w:p>
          <w:p>
            <w:pPr>
              <w:ind w:right="-636" w:rightChars="-318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Сладковского сельского поселения</w:t>
            </w:r>
          </w:p>
          <w:p>
            <w:pPr>
              <w:ind w:right="-636" w:rightChars="-318"/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 xml:space="preserve">_______________В.А.Потапова  </w:t>
            </w:r>
          </w:p>
        </w:tc>
        <w:tc>
          <w:tcPr>
            <w:tcW w:w="1310" w:type="dxa"/>
          </w:tcPr>
          <w:p>
            <w:pPr>
              <w:jc w:val="both"/>
              <w:rPr>
                <w:rFonts w:hint="default"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75" w:type="dxa"/>
          </w:tcPr>
          <w:p>
            <w:pPr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 xml:space="preserve">Глава Сладковского   </w:t>
            </w:r>
          </w:p>
          <w:p>
            <w:pPr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сельского поселения</w:t>
            </w:r>
          </w:p>
          <w:p>
            <w:pPr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_____________Л.П.Фефелова</w:t>
            </w:r>
          </w:p>
          <w:p>
            <w:pPr>
              <w:rPr>
                <w:rFonts w:hint="default" w:ascii="Liberation Serif" w:hAnsi="Liberation Serif" w:cs="Liberation Serif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454" w:right="851" w:bottom="984" w:left="1701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Fixedsys">
    <w:altName w:val="Andale Mono"/>
    <w:panose1 w:val="00000000000000000000"/>
    <w:charset w:val="00"/>
    <w:family w:val="swiss"/>
    <w:pitch w:val="default"/>
    <w:sig w:usb0="00000000" w:usb1="00000000" w:usb2="00000000" w:usb3="00000000" w:csb0="00000004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83"/>
    <w:rsid w:val="000C3B64"/>
    <w:rsid w:val="000F6A43"/>
    <w:rsid w:val="004A2783"/>
    <w:rsid w:val="00571D5E"/>
    <w:rsid w:val="00927178"/>
    <w:rsid w:val="00D727C5"/>
    <w:rsid w:val="377682D8"/>
    <w:rsid w:val="3FDB99B9"/>
    <w:rsid w:val="4FF73289"/>
    <w:rsid w:val="67CDEE1B"/>
    <w:rsid w:val="75BFB5C7"/>
    <w:rsid w:val="7FBF566C"/>
    <w:rsid w:val="BF7F2A97"/>
    <w:rsid w:val="BFE70B22"/>
    <w:rsid w:val="D6E31BDE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12121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542</Words>
  <Characters>3091</Characters>
  <Lines>25</Lines>
  <Paragraphs>7</Paragraphs>
  <TotalTime>0</TotalTime>
  <ScaleCrop>false</ScaleCrop>
  <LinksUpToDate>false</LinksUpToDate>
  <CharactersWithSpaces>3626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2023-02-09T02:22:00Z</dcterms:created>
  <dc:creator>duma2</dc:creator>
  <cp:lastModifiedBy>yurist</cp:lastModifiedBy>
  <cp:lastPrinted>2023-06-27T14:21:00Z</cp:lastPrinted>
  <dcterms:modified xsi:type="dcterms:W3CDTF">2024-01-22T15:28:11Z</dcterms:modified>
  <dc:title>Дума Слободо-Туринского сельского поселения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